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F19F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报价单</w:t>
      </w:r>
    </w:p>
    <w:bookmarkEnd w:id="0"/>
    <w:tbl>
      <w:tblPr>
        <w:tblStyle w:val="7"/>
        <w:tblW w:w="8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7126"/>
      </w:tblGrid>
      <w:tr w14:paraId="600A6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80" w:type="dxa"/>
            <w:vAlign w:val="center"/>
          </w:tcPr>
          <w:p w14:paraId="3B3C956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项目概况</w:t>
            </w:r>
          </w:p>
        </w:tc>
        <w:tc>
          <w:tcPr>
            <w:tcW w:w="7126" w:type="dxa"/>
            <w:vAlign w:val="center"/>
          </w:tcPr>
          <w:p w14:paraId="600CBA2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鹤壁农垦集团202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年小麦重大病虫害防控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植保服务</w:t>
            </w:r>
          </w:p>
        </w:tc>
      </w:tr>
      <w:tr w14:paraId="4E153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5" w:hRule="atLeast"/>
          <w:jc w:val="center"/>
        </w:trPr>
        <w:tc>
          <w:tcPr>
            <w:tcW w:w="1680" w:type="dxa"/>
            <w:shd w:val="clear" w:color="auto" w:fill="auto"/>
            <w:vAlign w:val="center"/>
          </w:tcPr>
          <w:p w14:paraId="7CA4AEB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质量要求</w:t>
            </w:r>
          </w:p>
        </w:tc>
        <w:tc>
          <w:tcPr>
            <w:tcW w:w="7126" w:type="dxa"/>
            <w:shd w:val="clear" w:color="auto" w:fill="auto"/>
            <w:vAlign w:val="center"/>
          </w:tcPr>
          <w:p w14:paraId="73BA76A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植保作业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飞防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服务（含药剂）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：</w:t>
            </w:r>
          </w:p>
          <w:p w14:paraId="34F42E62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小麦促弱转壮方案</w:t>
            </w:r>
          </w:p>
          <w:p w14:paraId="07D9F6B6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0.25%  24表芸苔素内酯·S-诱抗素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10g/亩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</w:p>
          <w:p w14:paraId="363D281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40%   丙硫菌唑·戊唑醇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20g/亩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           </w:t>
            </w:r>
          </w:p>
          <w:p w14:paraId="159E60C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5%    联苯·噻虫嗪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   50g/亩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           </w:t>
            </w:r>
          </w:p>
          <w:p w14:paraId="6C9975C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99%   磷酸二氢钾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     100g/亩   </w:t>
            </w:r>
          </w:p>
          <w:p w14:paraId="497698E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720" w:firstLineChars="30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氨基酸水溶肥          100g/亩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</w:p>
          <w:p w14:paraId="3FC9714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二、小麦病虫害防控增产方案</w:t>
            </w:r>
          </w:p>
          <w:p w14:paraId="4A52D60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0.01%  24-表芸苔素内酯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10g/亩</w:t>
            </w:r>
          </w:p>
          <w:p w14:paraId="361EC8D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25%    吡唑醚菌酯           10g/亩</w:t>
            </w:r>
          </w:p>
          <w:p w14:paraId="2065A43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40%    丙硫菌唑·戊唑醇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20g/亩</w:t>
            </w:r>
          </w:p>
          <w:p w14:paraId="4726F36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2.5%    联苯·噻虫胺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   20g/亩</w:t>
            </w:r>
          </w:p>
          <w:p w14:paraId="61A1399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2.5%    高效氯氟氰菊酯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 50g/亩</w:t>
            </w:r>
          </w:p>
          <w:p w14:paraId="22CE02A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99%     磷酸二氢钾          100g/亩</w:t>
            </w:r>
          </w:p>
          <w:p w14:paraId="71D469B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960" w:firstLineChars="4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氨基酸水溶肥         40g/亩</w:t>
            </w:r>
          </w:p>
        </w:tc>
      </w:tr>
      <w:tr w14:paraId="11FAB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680" w:type="dxa"/>
            <w:vAlign w:val="center"/>
          </w:tcPr>
          <w:p w14:paraId="22AC93D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费用支付条件</w:t>
            </w:r>
          </w:p>
        </w:tc>
        <w:tc>
          <w:tcPr>
            <w:tcW w:w="7126" w:type="dxa"/>
            <w:vAlign w:val="center"/>
          </w:tcPr>
          <w:p w14:paraId="03D0015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完成植保作业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飞防服务后，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经验收合格后支付。</w:t>
            </w:r>
          </w:p>
        </w:tc>
      </w:tr>
      <w:tr w14:paraId="672E2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680" w:type="dxa"/>
            <w:vAlign w:val="center"/>
          </w:tcPr>
          <w:p w14:paraId="5FBB4CC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报价（含税）</w:t>
            </w:r>
          </w:p>
        </w:tc>
        <w:tc>
          <w:tcPr>
            <w:tcW w:w="7126" w:type="dxa"/>
            <w:vAlign w:val="center"/>
          </w:tcPr>
          <w:p w14:paraId="5DD826C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小麦促弱转壮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面积180亩，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每亩费用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元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小麦病虫害防控增产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≥530亩，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每亩费用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元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。（询价结果按总价最低者中标）</w:t>
            </w:r>
          </w:p>
        </w:tc>
      </w:tr>
      <w:tr w14:paraId="60445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680" w:type="dxa"/>
            <w:vAlign w:val="center"/>
          </w:tcPr>
          <w:p w14:paraId="73C03D8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项目负责人</w:t>
            </w:r>
          </w:p>
        </w:tc>
        <w:tc>
          <w:tcPr>
            <w:tcW w:w="7126" w:type="dxa"/>
            <w:vAlign w:val="center"/>
          </w:tcPr>
          <w:p w14:paraId="085562B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</w:p>
        </w:tc>
      </w:tr>
      <w:tr w14:paraId="0422B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680" w:type="dxa"/>
            <w:vAlign w:val="center"/>
          </w:tcPr>
          <w:p w14:paraId="7A2B11C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工期</w:t>
            </w:r>
          </w:p>
        </w:tc>
        <w:tc>
          <w:tcPr>
            <w:tcW w:w="7126" w:type="dxa"/>
            <w:vAlign w:val="center"/>
          </w:tcPr>
          <w:p w14:paraId="6674CE9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0天内</w:t>
            </w:r>
          </w:p>
        </w:tc>
      </w:tr>
      <w:tr w14:paraId="761B4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806" w:type="dxa"/>
            <w:gridSpan w:val="2"/>
            <w:vAlign w:val="center"/>
          </w:tcPr>
          <w:p w14:paraId="4486F92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我保证所报价格真实有效，无恶意报价，一旦成交，能够按照贵单位的要求完成相关服务。</w:t>
            </w:r>
          </w:p>
        </w:tc>
      </w:tr>
    </w:tbl>
    <w:p w14:paraId="71D73F6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24"/>
          <w:szCs w:val="24"/>
        </w:rPr>
        <w:t>（盖章）：</w:t>
      </w:r>
    </w:p>
    <w:p w14:paraId="1C0195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法定代表人或授权委托人（签字或盖章）：</w:t>
      </w:r>
    </w:p>
    <w:p w14:paraId="450CAEA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联系方式：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年   月   日  </w:t>
      </w:r>
    </w:p>
    <w:p w14:paraId="06EAE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24"/>
          <w:szCs w:val="24"/>
        </w:rPr>
        <w:t>需提供授权委托书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营业执照复印件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项目负责人身份证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复印件承诺书</w:t>
      </w:r>
      <w:r>
        <w:rPr>
          <w:rFonts w:hint="eastAsia" w:ascii="仿宋_GB2312" w:hAnsi="仿宋_GB2312" w:eastAsia="仿宋_GB2312" w:cs="仿宋_GB2312"/>
          <w:sz w:val="24"/>
          <w:szCs w:val="24"/>
        </w:rPr>
        <w:t>等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文件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sectPr>
      <w:pgSz w:w="11906" w:h="16838"/>
      <w:pgMar w:top="1984" w:right="1531" w:bottom="1984" w:left="1531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17B962"/>
    <w:multiLevelType w:val="singleLevel"/>
    <w:tmpl w:val="AA17B96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